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2319D5" w14:textId="77777777" w:rsidR="00BF0CD8" w:rsidRPr="00BF0CD8" w:rsidRDefault="00BF0CD8" w:rsidP="00EA49D7">
      <w:pPr>
        <w:spacing w:before="100" w:beforeAutospacing="1" w:after="100" w:afterAutospacing="1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tr-TR"/>
          <w14:ligatures w14:val="none"/>
        </w:rPr>
        <w:t>İSTİNABE TALEBİNİN SİYASİ NİTELİK GEREKÇESİYLE REDDİ DİLEKÇESİ</w:t>
      </w:r>
    </w:p>
    <w:p w14:paraId="122CC1ED" w14:textId="77777777" w:rsidR="00EA49D7" w:rsidRDefault="00EA49D7" w:rsidP="00EA49D7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i/>
          <w:iCs/>
          <w:kern w:val="0"/>
          <w:lang w:val="tr-TR"/>
          <w14:ligatures w14:val="none"/>
        </w:rPr>
      </w:pPr>
    </w:p>
    <w:p w14:paraId="59F1403F" w14:textId="43B858A0" w:rsidR="00EA49D7" w:rsidRDefault="00BF0CD8" w:rsidP="00EA49D7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[YETKİLİ MAHKEME / SAVCILIK ADI]’NA</w:t>
      </w:r>
    </w:p>
    <w:p w14:paraId="6333D117" w14:textId="77777777" w:rsidR="00EA49D7" w:rsidRDefault="00BF0CD8" w:rsidP="00EA49D7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br/>
      </w:r>
      <w:r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 xml:space="preserve">DOSYA </w:t>
      </w:r>
      <w:proofErr w:type="gramStart"/>
      <w:r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NO :</w:t>
      </w:r>
      <w:proofErr w:type="gramEnd"/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</w:t>
      </w:r>
    </w:p>
    <w:p w14:paraId="5FD23FA1" w14:textId="77777777" w:rsidR="00EA49D7" w:rsidRDefault="00BF0CD8" w:rsidP="00EA49D7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 xml:space="preserve">İSTİNABE TALEBİNE KONU </w:t>
      </w:r>
      <w:proofErr w:type="gramStart"/>
      <w:r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ÜLKE :</w:t>
      </w:r>
      <w:proofErr w:type="gramEnd"/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Türkiye Cumhuriyeti</w:t>
      </w:r>
    </w:p>
    <w:p w14:paraId="7146762B" w14:textId="0BB8FD23" w:rsidR="00BF0CD8" w:rsidRPr="00BF0CD8" w:rsidRDefault="00BF0CD8" w:rsidP="00EA49D7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 xml:space="preserve">TALEP EDEN </w:t>
      </w:r>
      <w:proofErr w:type="gramStart"/>
      <w:r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MAKAM :</w:t>
      </w:r>
      <w:proofErr w:type="gramEnd"/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[</w:t>
      </w:r>
      <w:proofErr w:type="spellStart"/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Örn</w:t>
      </w:r>
      <w:proofErr w:type="spellEnd"/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. … Cumhuriyet Başsavcılığı / … Ağır Ceza Mahkemesi]</w:t>
      </w:r>
    </w:p>
    <w:p w14:paraId="54421A16" w14:textId="437D6167" w:rsidR="00BF0CD8" w:rsidRPr="00BF0CD8" w:rsidRDefault="00BF0CD8" w:rsidP="00EA49D7">
      <w:pPr>
        <w:spacing w:before="100" w:beforeAutospacing="1" w:after="100" w:afterAutospacing="1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</w:pPr>
      <w:proofErr w:type="gramStart"/>
      <w:r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KONU</w:t>
      </w:r>
      <w:r w:rsidR="00EA49D7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 xml:space="preserve"> :</w:t>
      </w:r>
      <w:proofErr w:type="gramEnd"/>
      <w:r w:rsidR="00EA49D7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 xml:space="preserve"> 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Türkiye Cumhuriyeti makamlarınca iletilen istinabe talebinin, </w:t>
      </w:r>
      <w:r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siyasi nitelikte bir</w:t>
      </w:r>
      <w:r w:rsidR="00EA49D7" w:rsidRPr="00EA49D7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 xml:space="preserve"> </w:t>
      </w:r>
      <w:r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kovuşturmaya ilişkin olması</w:t>
      </w:r>
      <w:r w:rsidR="00EA49D7" w:rsidRPr="00EA49D7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ve 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insan hakları </w:t>
      </w:r>
      <w:r w:rsidR="00EA49D7" w:rsidRPr="00EA49D7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ihlali 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bakımından ciddi risk </w:t>
      </w:r>
      <w:r w:rsidR="00EA49D7" w:rsidRPr="00EA49D7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bulunması nedeniyle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, </w:t>
      </w:r>
      <w:r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herhangi bir ifade alınmaksızın ve başka bir işlem yapılmaksızın reddedilmesi talebimizden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ibarettir.</w:t>
      </w:r>
    </w:p>
    <w:p w14:paraId="06EFA88B" w14:textId="77777777" w:rsidR="00BF0CD8" w:rsidRPr="00BF0CD8" w:rsidRDefault="00B83C1C" w:rsidP="00EA49D7">
      <w:pPr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83C1C">
        <w:rPr>
          <w:rFonts w:ascii="Times New Roman" w:eastAsia="Times New Roman" w:hAnsi="Times New Roman" w:cs="Times New Roman"/>
          <w:noProof/>
          <w:kern w:val="0"/>
          <w:lang w:val="tr-TR"/>
        </w:rPr>
        <w:pict w14:anchorId="731F8601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33219B36" w14:textId="77777777" w:rsidR="00BF0CD8" w:rsidRPr="00BF0CD8" w:rsidRDefault="00BF0CD8" w:rsidP="00EA49D7">
      <w:pPr>
        <w:spacing w:before="100" w:beforeAutospacing="1" w:after="100" w:afterAutospacing="1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tr-TR"/>
          <w14:ligatures w14:val="none"/>
        </w:rPr>
        <w:t>I. OLAYLARIN ÖZETİ</w:t>
      </w:r>
    </w:p>
    <w:p w14:paraId="2B4C41BB" w14:textId="34D7589B" w:rsidR="00BF0CD8" w:rsidRPr="00BF0CD8" w:rsidRDefault="00BF0CD8" w:rsidP="00EA49D7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Türkiye’de </w:t>
      </w:r>
      <w:r w:rsidR="00EA49D7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(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öğretmen, akademisyen, iş insanı, gazeteci vb.</w:t>
      </w:r>
      <w:r w:rsidR="00EA49D7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)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olarak çalışmış;</w:t>
      </w:r>
      <w:r w:rsidR="00EA49D7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15 Temmuz 2016 sonrasında yaşanan süreçte Gülen Hareketine mensubiyet gerekçe gösterilerek bir anda suçlu ilan edilmiş ve hakkında adli ve idari takibatlar başlatılmış, </w:t>
      </w:r>
      <w:r w:rsidR="007C1C19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on binlerce</w:t>
      </w:r>
      <w:r w:rsidR="00EA49D7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insan gibi 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Türkiye’de siyasi nitelikli takibata maruz kalmıştır.</w:t>
      </w:r>
    </w:p>
    <w:p w14:paraId="278277FB" w14:textId="43F41293" w:rsidR="00BF0CD8" w:rsidRPr="00BF0CD8" w:rsidRDefault="00BF0CD8" w:rsidP="00EA49D7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Türkiye’de </w:t>
      </w:r>
      <w:r w:rsidR="00EA49D7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15 Temmuz 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sonrasında ilan edilen OHAL rejimi, KHK uygulamaları, kitlesel gözaltı ve tutuklamalar kapsamında, aleyhi</w:t>
      </w:r>
      <w:r w:rsidR="00EA49D7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m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de [örgüt üyeliği, terör örgütüne yardım, propaganda vb.] isnatlar yöneltilmiş; bu </w:t>
      </w:r>
      <w:r w:rsidR="00EA49D7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kapsamda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[tarih] tarihinde [savcılık/mahkeme adı] nezdinde ceza soruşturması/kovuşturması başlatılmıştır.</w:t>
      </w:r>
    </w:p>
    <w:p w14:paraId="534191E1" w14:textId="28B139E4" w:rsidR="00BF0CD8" w:rsidRPr="00BF0CD8" w:rsidRDefault="00EA49D7" w:rsidP="00EA49D7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Birleşmiş Milletler Haksız Tutuklama Çalışma Grubunun kararlarında da ifade edildiği gibi yaşanan süreç insanlığa karşı suç boyutlarına </w:t>
      </w:r>
      <w:r w:rsidR="007C1C19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ulaşması nedeniyle yaşanan</w:t>
      </w:r>
      <w:r w:rsidR="00BF0CD8"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baskı ve kitlesel kovuşturmalar nedeniyle [tarih] tarihinde Türkiye’yi terk ederek [ülke adı]’</w:t>
      </w:r>
      <w:proofErr w:type="spellStart"/>
      <w:r w:rsidR="00BF0CD8"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na</w:t>
      </w:r>
      <w:proofErr w:type="spellEnd"/>
      <w:r w:rsidR="00BF0CD8"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gelmiş, burada [iltica başvurusu yapmış / mülteci statüsü / ikincil koruma / insani oturum] kapsamında </w:t>
      </w:r>
      <w:r w:rsidR="00BF0CD8"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uluslararası koruma talep et</w:t>
      </w:r>
      <w:r w:rsidR="007C1C19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tim</w:t>
      </w:r>
      <w:r w:rsidR="00BF0CD8"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.</w:t>
      </w:r>
      <w:r w:rsidR="007C1C19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</w:t>
      </w:r>
    </w:p>
    <w:p w14:paraId="4599FEBB" w14:textId="03E584BB" w:rsidR="00BF0CD8" w:rsidRPr="00BF0CD8" w:rsidRDefault="00BF0CD8" w:rsidP="00EA49D7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Türkiye Cumhuriyeti makamları, müvekkil hakkında yürüttükleri söz konusu soruşturma/kovuşturma kapsamında, [tarih] tarihli yazı ile [bulunduğunuz ülke] makamlarından </w:t>
      </w:r>
      <w:r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istinabe yoluyla müvekkilin ifadesinin alınmasını / tanık olarak dinlenmesini / belirli bilgi ve belgelerin teminini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talep etmiştir.</w:t>
      </w:r>
      <w:r w:rsidR="007C1C19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Talebim kabul edilerek mülteci statüsü verilmiştir.</w:t>
      </w:r>
    </w:p>
    <w:p w14:paraId="3FCE264C" w14:textId="10A987D1" w:rsidR="00BF0CD8" w:rsidRPr="00BF0CD8" w:rsidRDefault="00162F7A" w:rsidP="00EA49D7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İ</w:t>
      </w:r>
      <w:r w:rsidR="00BF0CD8"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stinabe talebi, müvekkilin siyasi nitelikli bir ceza kovuşturmasının parçası olduğu, iade/infaz gibi ağır sonuçlara hizmet edebilecek delil niteliği taşıdığı, bu nedenle [ülke] hukuk düzeninin ve uluslararası insan hakları standartlarının </w:t>
      </w:r>
      <w:r w:rsidR="00BF0CD8"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 xml:space="preserve">siyasi nitelikli </w:t>
      </w:r>
      <w:proofErr w:type="spellStart"/>
      <w:r w:rsidR="00BF0CD8"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takibatlara</w:t>
      </w:r>
      <w:proofErr w:type="spellEnd"/>
      <w:r w:rsidR="00BF0CD8"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 xml:space="preserve"> destek vermeme</w:t>
      </w:r>
      <w:r w:rsidR="00BF0CD8"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ilkesi ile bağdaşmadığı kanaatiyle reddedilmelidir.</w:t>
      </w:r>
    </w:p>
    <w:p w14:paraId="62A00DB2" w14:textId="155DA755" w:rsidR="00BF0CD8" w:rsidRPr="00BF0CD8" w:rsidRDefault="00BF0CD8" w:rsidP="00EA49D7">
      <w:pPr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</w:p>
    <w:p w14:paraId="313A4892" w14:textId="77777777" w:rsidR="00BF0CD8" w:rsidRPr="00BF0CD8" w:rsidRDefault="00BF0CD8" w:rsidP="00EA49D7">
      <w:pPr>
        <w:spacing w:before="100" w:beforeAutospacing="1" w:after="100" w:afterAutospacing="1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tr-TR"/>
          <w14:ligatures w14:val="none"/>
        </w:rPr>
        <w:t>II. HUKUKİ DEĞERLENDİRME</w:t>
      </w:r>
    </w:p>
    <w:p w14:paraId="23FED9E4" w14:textId="60CFD8BB" w:rsidR="00BF0CD8" w:rsidRPr="00BF0CD8" w:rsidRDefault="00BF0CD8" w:rsidP="00EA49D7">
      <w:pPr>
        <w:spacing w:before="100" w:beforeAutospacing="1" w:after="100" w:afterAutospacing="1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val="tr-TR"/>
          <w14:ligatures w14:val="none"/>
        </w:rPr>
        <w:t>1. Talep Edilen İşlemin Siyasi Nitelikte Bir Kovuşturmanın Parçası Olması</w:t>
      </w:r>
    </w:p>
    <w:p w14:paraId="02F9B2EF" w14:textId="2021EB43" w:rsidR="00BF0CD8" w:rsidRPr="00BF0CD8" w:rsidRDefault="00BF0CD8" w:rsidP="00EA49D7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1.1. Türkiye’de </w:t>
      </w:r>
      <w:r w:rsidR="007C1C19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özellikle 15 Temmuz 2016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sonrası dönemde, </w:t>
      </w:r>
      <w:r w:rsidR="007C1C19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Gülen Hareketiyle 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ilişkilendirilen yüzbinlerce kişi, büyük ölçüde </w:t>
      </w:r>
      <w:r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kimlikleri, meslekleri, sosyal çevreleri, banka/dernek/okul bağlantıları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üzerinden, “terör örgütü üyeliği” ve benzeri ağır suçlamalarla kitlesel şekilde soruşturmaya/kovuşturmaya tabi tutulmuştur.</w:t>
      </w:r>
    </w:p>
    <w:p w14:paraId="405229A8" w14:textId="5656C737" w:rsidR="00BF0CD8" w:rsidRPr="00BF0CD8" w:rsidRDefault="00BF0CD8" w:rsidP="00EA49D7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1.2. Avrupa İnsan Hakları Mahkemesi’nin ve Birleşmiş Milletler sözleşme organlarının karar ve raporlarında, bu tür kovuşturmaların </w:t>
      </w:r>
      <w:r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sistematik, siyasi ve keyfî özellikler taşıdığı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, “örgüt üyeliği” isnadının çoğu dosyada </w:t>
      </w:r>
      <w:r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salt barışçıl ve yasal faaliyetlere dayandığı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vurgulanmaktadır.</w:t>
      </w:r>
      <w:r w:rsidR="007C1C19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</w:t>
      </w:r>
    </w:p>
    <w:p w14:paraId="2B14D9AB" w14:textId="5D1F3672" w:rsidR="00BF0CD8" w:rsidRPr="00BF0CD8" w:rsidRDefault="00BF0CD8" w:rsidP="00EA49D7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1.3. </w:t>
      </w:r>
      <w:r w:rsidR="007C1C19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Tarafıma yöneltilen suçlama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özü itibarıyla:</w:t>
      </w:r>
    </w:p>
    <w:p w14:paraId="59EF321D" w14:textId="77777777" w:rsidR="00BF0CD8" w:rsidRPr="00BF0CD8" w:rsidRDefault="00BF0CD8" w:rsidP="00EA49D7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[</w:t>
      </w:r>
      <w:proofErr w:type="gramStart"/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çalıştığı</w:t>
      </w:r>
      <w:proofErr w:type="gramEnd"/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kurum/okul/üniversite],</w:t>
      </w:r>
    </w:p>
    <w:p w14:paraId="486256D4" w14:textId="77777777" w:rsidR="00BF0CD8" w:rsidRPr="00BF0CD8" w:rsidRDefault="00BF0CD8" w:rsidP="00EA49D7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[</w:t>
      </w:r>
      <w:proofErr w:type="gramStart"/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üyelik</w:t>
      </w:r>
      <w:proofErr w:type="gramEnd"/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: sendika, dernek, vakıf],</w:t>
      </w:r>
    </w:p>
    <w:p w14:paraId="7FA9EA1D" w14:textId="77777777" w:rsidR="00BF0CD8" w:rsidRPr="00BF0CD8" w:rsidRDefault="00BF0CD8" w:rsidP="00EA49D7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[</w:t>
      </w:r>
      <w:proofErr w:type="gramStart"/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banka</w:t>
      </w:r>
      <w:proofErr w:type="gramEnd"/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hesabı, okul kaydı, gazeteye abone olma, telefon uygulaması kullanma vb.]</w:t>
      </w:r>
    </w:p>
    <w:p w14:paraId="34875857" w14:textId="43BE97DC" w:rsidR="00BF0CD8" w:rsidRPr="00BF0CD8" w:rsidRDefault="00BF0CD8" w:rsidP="00EA49D7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proofErr w:type="gramStart"/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gibi</w:t>
      </w:r>
      <w:proofErr w:type="gramEnd"/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barışçıl ve yasal faaliyetlere dayanmakta olup, </w:t>
      </w:r>
      <w:r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siyasi kimli</w:t>
      </w:r>
      <w:r w:rsidR="007C1C19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k</w:t>
      </w:r>
      <w:r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, inan</w:t>
      </w:r>
      <w:r w:rsidR="007C1C19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ç</w:t>
      </w:r>
      <w:r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, sosyal çevre ve muhalif olduğu varsayılan aidiyet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nedeniyle </w:t>
      </w:r>
      <w:proofErr w:type="spellStart"/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kriminalize</w:t>
      </w:r>
      <w:proofErr w:type="spellEnd"/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edilmenin </w:t>
      </w:r>
      <w:r w:rsidR="00226B66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somut 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bir örneğidir.</w:t>
      </w:r>
    </w:p>
    <w:p w14:paraId="1D50F7A4" w14:textId="01D4B981" w:rsidR="00BF0CD8" w:rsidRPr="00BF0CD8" w:rsidRDefault="00BF0CD8" w:rsidP="00226B66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1.4. Bu nedenle, söz konusu istinabe talebi, görünüşte bir ceza davasına ilişkin olsa </w:t>
      </w:r>
      <w:r w:rsidR="007C1C19"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da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gerçekte </w:t>
      </w:r>
      <w:r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siyasi nitelikli bir takibata delil sağlanması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anlamına gelmektedir.</w:t>
      </w:r>
    </w:p>
    <w:p w14:paraId="46390CB2" w14:textId="70D672CD" w:rsidR="00BF0CD8" w:rsidRPr="00BF0CD8" w:rsidRDefault="00BF0CD8" w:rsidP="00EA49D7">
      <w:pPr>
        <w:spacing w:before="100" w:beforeAutospacing="1" w:after="100" w:afterAutospacing="1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val="tr-TR"/>
          <w14:ligatures w14:val="none"/>
        </w:rPr>
        <w:t xml:space="preserve">2. Siyasi Nitelikli Dosyalarda İstinabe Yasağı ve </w:t>
      </w:r>
      <w:r w:rsidR="00226B66" w:rsidRPr="00226B6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val="tr-TR"/>
          <w14:ligatures w14:val="none"/>
        </w:rPr>
        <w:t>İş birliği</w:t>
      </w:r>
      <w:r w:rsidRPr="00BF0CD8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val="tr-TR"/>
          <w14:ligatures w14:val="none"/>
        </w:rPr>
        <w:t xml:space="preserve"> Yapmama İlkesi</w:t>
      </w:r>
    </w:p>
    <w:p w14:paraId="15A8D265" w14:textId="77777777" w:rsidR="00BF0CD8" w:rsidRPr="00BF0CD8" w:rsidRDefault="00BF0CD8" w:rsidP="00EA49D7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2.1. Ceza işlerinde uluslararası adlî yardımlaşma (istinabe) mekanizmasının temel amacı, </w:t>
      </w:r>
      <w:r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adil ve iyi niyetli ceza yargılamalarına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yardımcı olmaktır; bir devletin, diğer bir devletin </w:t>
      </w:r>
      <w:r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siyasi nitelikli baskı ve kovuşturma süreçlerine delil sağlayarak ortak olması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değildir.</w:t>
      </w:r>
    </w:p>
    <w:p w14:paraId="089C3C58" w14:textId="77777777" w:rsidR="00BF0CD8" w:rsidRPr="00BF0CD8" w:rsidRDefault="00BF0CD8" w:rsidP="00EA49D7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2.2. Gerek birçok ikili adlî yardımlaşma anlaşmasında, gerek Avrupa Konseyi ve BM metinlerinde, talep edilen devletin:</w:t>
      </w:r>
    </w:p>
    <w:p w14:paraId="6CC3B2AA" w14:textId="77777777" w:rsidR="00BF0CD8" w:rsidRPr="00BF0CD8" w:rsidRDefault="00BF0CD8" w:rsidP="00EA49D7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Siyasi suçlar,</w:t>
      </w:r>
    </w:p>
    <w:p w14:paraId="2AAA1487" w14:textId="77777777" w:rsidR="00BF0CD8" w:rsidRPr="00BF0CD8" w:rsidRDefault="00BF0CD8" w:rsidP="00EA49D7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Siyasi suç ile bağlantılı kovuşturmalar,</w:t>
      </w:r>
    </w:p>
    <w:p w14:paraId="59E240C1" w14:textId="77777777" w:rsidR="00BF0CD8" w:rsidRPr="00BF0CD8" w:rsidRDefault="00BF0CD8" w:rsidP="00EA49D7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 xml:space="preserve">Talebin siyasi </w:t>
      </w:r>
      <w:proofErr w:type="spellStart"/>
      <w:r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saiklerle</w:t>
      </w:r>
      <w:proofErr w:type="spellEnd"/>
      <w:r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 xml:space="preserve"> yapıldığı durumlar</w:t>
      </w:r>
    </w:p>
    <w:p w14:paraId="57DB116A" w14:textId="77777777" w:rsidR="00BF0CD8" w:rsidRPr="00BF0CD8" w:rsidRDefault="00BF0CD8" w:rsidP="00EA49D7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proofErr w:type="gramStart"/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bakımından</w:t>
      </w:r>
      <w:proofErr w:type="gramEnd"/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adlî yardımlaşma (istinabe) taleplerini reddetme yetkisi kabul edilmektedir.</w:t>
      </w:r>
    </w:p>
    <w:p w14:paraId="2152A6BA" w14:textId="085501EA" w:rsidR="00BF0CD8" w:rsidRPr="00BF0CD8" w:rsidRDefault="00BF0CD8" w:rsidP="007C1C19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2.3. </w:t>
      </w:r>
      <w:r w:rsidR="007C1C19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İstinabe talebine konu dosyadaki 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isnatlar ve dosya bağlamı, açıkça </w:t>
      </w:r>
      <w:r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siyasi mahiyetli bir kitlesel kovuşturmanın parçası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olduğundan, [ülke] makamlarının bu talebe olumlu yanıt vermesi, [ülke]’</w:t>
      </w:r>
      <w:proofErr w:type="spellStart"/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nin</w:t>
      </w:r>
      <w:proofErr w:type="spellEnd"/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insan hakları ve hukuk devleti konusundaki yükümlülükleriyle çelişecektir.</w:t>
      </w:r>
    </w:p>
    <w:p w14:paraId="7AD2E863" w14:textId="77777777" w:rsidR="00BF0CD8" w:rsidRPr="00BF0CD8" w:rsidRDefault="00BF0CD8" w:rsidP="00EA49D7">
      <w:pPr>
        <w:spacing w:before="100" w:beforeAutospacing="1" w:after="100" w:afterAutospacing="1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val="tr-TR"/>
          <w14:ligatures w14:val="none"/>
        </w:rPr>
        <w:lastRenderedPageBreak/>
        <w:t xml:space="preserve">3. </w:t>
      </w:r>
      <w:proofErr w:type="spellStart"/>
      <w:r w:rsidRPr="00BF0CD8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val="tr-TR"/>
          <w14:ligatures w14:val="none"/>
        </w:rPr>
        <w:t>Non-Refoulement</w:t>
      </w:r>
      <w:proofErr w:type="spellEnd"/>
      <w:r w:rsidRPr="00BF0CD8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val="tr-TR"/>
          <w14:ligatures w14:val="none"/>
        </w:rPr>
        <w:t xml:space="preserve"> (Geri Göndermeme) İlkesi ve Dolaylı Yardım Yasağı</w:t>
      </w:r>
    </w:p>
    <w:p w14:paraId="082A0E5C" w14:textId="77777777" w:rsidR="00BF0CD8" w:rsidRPr="00BF0CD8" w:rsidRDefault="00BF0CD8" w:rsidP="00EA49D7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3.1. [Ülke] iç hukuku ile Avrupa İnsan Hakları Sözleşmesi, Mültecilerin Hukuki Statüsüne İlişkin 1951 Sözleşme ve ilgili uluslararası metinler uyarınca, işkence, kötü muamele veya ağır insan hakları ihlali riski bulunan ülkelere iade/sınır dışı yasağı (</w:t>
      </w:r>
      <w:proofErr w:type="spellStart"/>
      <w:r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non-refoulement</w:t>
      </w:r>
      <w:proofErr w:type="spellEnd"/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) bağlayıcı niteliktedir.</w:t>
      </w:r>
    </w:p>
    <w:p w14:paraId="5075A494" w14:textId="2666234C" w:rsidR="00BF0CD8" w:rsidRPr="00BF0CD8" w:rsidRDefault="00BF0CD8" w:rsidP="00EA49D7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3.2. </w:t>
      </w:r>
      <w:r w:rsidR="00A77476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T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ürkiye’ye geri gönderilme</w:t>
      </w:r>
      <w:r w:rsidR="00A77476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m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</w:t>
      </w:r>
      <w:r w:rsidR="00A77476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durumunda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:</w:t>
      </w:r>
    </w:p>
    <w:p w14:paraId="4C37B4B5" w14:textId="77777777" w:rsidR="00BF0CD8" w:rsidRPr="00BF0CD8" w:rsidRDefault="00BF0CD8" w:rsidP="00EA49D7">
      <w:pPr>
        <w:numPr>
          <w:ilvl w:val="0"/>
          <w:numId w:val="4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İşkence veya kötü muameleye uğrama,</w:t>
      </w:r>
    </w:p>
    <w:p w14:paraId="101C4FA9" w14:textId="77777777" w:rsidR="00BF0CD8" w:rsidRPr="00BF0CD8" w:rsidRDefault="00BF0CD8" w:rsidP="00EA49D7">
      <w:pPr>
        <w:numPr>
          <w:ilvl w:val="0"/>
          <w:numId w:val="4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Adil yargılanmama,</w:t>
      </w:r>
    </w:p>
    <w:p w14:paraId="2928B9F2" w14:textId="77777777" w:rsidR="00BF0CD8" w:rsidRPr="00BF0CD8" w:rsidRDefault="00BF0CD8" w:rsidP="00EA49D7">
      <w:pPr>
        <w:numPr>
          <w:ilvl w:val="0"/>
          <w:numId w:val="4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Uzun ve keyfî tutukluluk,</w:t>
      </w:r>
    </w:p>
    <w:p w14:paraId="1A72518F" w14:textId="3764D31B" w:rsidR="00BF0CD8" w:rsidRPr="00BF0CD8" w:rsidRDefault="00BF0CD8" w:rsidP="00EA49D7">
      <w:pPr>
        <w:numPr>
          <w:ilvl w:val="0"/>
          <w:numId w:val="4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Siyasi kimliği</w:t>
      </w:r>
      <w:r w:rsidR="00A77476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m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nedeniyle ayrımcılık</w:t>
      </w:r>
    </w:p>
    <w:p w14:paraId="2EAF89DB" w14:textId="68284C5B" w:rsidR="00BF0CD8" w:rsidRPr="00BF0CD8" w:rsidRDefault="00BF0CD8" w:rsidP="00EA49D7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proofErr w:type="gramStart"/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riskleriyle</w:t>
      </w:r>
      <w:proofErr w:type="gramEnd"/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karşı karşıya</w:t>
      </w:r>
      <w:r w:rsidR="00A77476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olduğum bir gerçektir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. Bu riskler, AİHM ve BM organlarının Türkiye hakkındaki güncel karar ve raporlarında ayrıntılı şekilde ortaya konulmuştur.</w:t>
      </w:r>
    </w:p>
    <w:p w14:paraId="375D9E20" w14:textId="22AC313B" w:rsidR="00BF0CD8" w:rsidRPr="00BF0CD8" w:rsidRDefault="00BF0CD8" w:rsidP="00A77476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3.3. Bu bağlamda, </w:t>
      </w:r>
      <w:r w:rsidR="00A77476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istinabe sonucunda </w:t>
      </w:r>
      <w:r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doğrudan iade yapılm</w:t>
      </w:r>
      <w:r w:rsidR="00A77476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ıyor olsa</w:t>
      </w:r>
      <w:r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 xml:space="preserve"> bile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, </w:t>
      </w:r>
      <w:r w:rsidR="00A77476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hakkımda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yürütülen siyasi nitelikli bir kovuşturma için </w:t>
      </w:r>
      <w:r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delil ve ifade sağlamak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, </w:t>
      </w:r>
      <w:proofErr w:type="spellStart"/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non-refoulement</w:t>
      </w:r>
      <w:proofErr w:type="spellEnd"/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ilkesinin ruhuna aykırı</w:t>
      </w:r>
      <w:r w:rsidR="00A77476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olacaktır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. Talep edilen devlet, böyle bir sürece </w:t>
      </w:r>
      <w:r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dolaylı yoldan da olsa katkı sunmaktan kaçınma</w:t>
      </w:r>
      <w:r w:rsidR="00A77476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sı evrensel hukukun gereğidir.</w:t>
      </w:r>
    </w:p>
    <w:p w14:paraId="1D880F5D" w14:textId="0FC65498" w:rsidR="00BF0CD8" w:rsidRPr="00BF0CD8" w:rsidRDefault="00BF0CD8" w:rsidP="00EA49D7">
      <w:pPr>
        <w:spacing w:before="100" w:beforeAutospacing="1" w:after="100" w:afterAutospacing="1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val="tr-TR"/>
          <w14:ligatures w14:val="none"/>
        </w:rPr>
        <w:t>4. Mülteci Statüsü ve Çelişkiden Kaçınma Gereği</w:t>
      </w:r>
    </w:p>
    <w:p w14:paraId="07C21F2E" w14:textId="01718279" w:rsidR="00BF0CD8" w:rsidRPr="00BF0CD8" w:rsidRDefault="00BF0CD8" w:rsidP="00EA49D7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4.1. [ülke]’de </w:t>
      </w:r>
      <w:r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[mülteci / ikincil koruma / iltica başvurusu sahibi]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statüsünde</w:t>
      </w:r>
      <w:r w:rsidR="00A77476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yim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. Bu statünün özü, </w:t>
      </w:r>
      <w:r w:rsidR="00A77476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kişinin 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kendi devletinden korunma talep etmesi ve bu devlete geri gönderilmemesidir.</w:t>
      </w:r>
    </w:p>
    <w:p w14:paraId="3D32EA9F" w14:textId="37506E15" w:rsidR="00BF0CD8" w:rsidRPr="00BF0CD8" w:rsidRDefault="00BF0CD8" w:rsidP="00EA49D7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4.2. </w:t>
      </w:r>
      <w:r w:rsidR="00A77476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T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alepte bulunan devletin siyasi nitelikli ceza kovuşturmasına </w:t>
      </w:r>
      <w:r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delil sağlanması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, sığınma korumasının mantığıyla bağdaşmayacaktır.</w:t>
      </w:r>
    </w:p>
    <w:p w14:paraId="59FA84F5" w14:textId="7ACB976C" w:rsidR="00226B66" w:rsidRPr="00BF0CD8" w:rsidRDefault="00BF0CD8" w:rsidP="00EA49D7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4.3. [Ülke] idari ve yargısal makamlarının, iltica hukukunda geçerli olan </w:t>
      </w:r>
      <w:r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geri göndermeme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ve </w:t>
      </w:r>
      <w:r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siyasi kovuşturmalara destek olmama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ilkeleriyle tutarlı hareket edebilmesi için, söz konusu istinabe talebinin reddedilmesi gerekmektedir.</w:t>
      </w:r>
    </w:p>
    <w:p w14:paraId="53618D4F" w14:textId="3A9FD9E1" w:rsidR="00BF0CD8" w:rsidRPr="00BF0CD8" w:rsidRDefault="00BF0CD8" w:rsidP="00EA49D7">
      <w:pPr>
        <w:spacing w:before="100" w:beforeAutospacing="1" w:after="100" w:afterAutospacing="1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val="tr-TR"/>
          <w14:ligatures w14:val="none"/>
        </w:rPr>
        <w:t>5. İfadenin Alınmaması ve Dosyaya Delil Sağlanmamasının Önemi</w:t>
      </w:r>
    </w:p>
    <w:p w14:paraId="6076DEE6" w14:textId="7A0B7393" w:rsidR="00BF0CD8" w:rsidRPr="00BF0CD8" w:rsidRDefault="00BF0CD8" w:rsidP="00EA49D7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5.1. Talep edilen işlem, ifadenin alınması</w:t>
      </w:r>
      <w:r w:rsidR="00A77476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dır ki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bu ifade:</w:t>
      </w:r>
    </w:p>
    <w:p w14:paraId="4B51F72B" w14:textId="77777777" w:rsidR="00BF0CD8" w:rsidRPr="00BF0CD8" w:rsidRDefault="00BF0CD8" w:rsidP="00EA49D7">
      <w:pPr>
        <w:numPr>
          <w:ilvl w:val="0"/>
          <w:numId w:val="5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Türkiye’deki ceza davasında </w:t>
      </w:r>
      <w:r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aleyhine delil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olarak kullanılabilecektir.</w:t>
      </w:r>
    </w:p>
    <w:p w14:paraId="22840FC1" w14:textId="77777777" w:rsidR="00BF0CD8" w:rsidRPr="00BF0CD8" w:rsidRDefault="00BF0CD8" w:rsidP="00EA49D7">
      <w:pPr>
        <w:numPr>
          <w:ilvl w:val="0"/>
          <w:numId w:val="5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Çoğu zaman, cümleler bağlamından koparılarak, “itiraf” veya “kabul” gibi sunulabilmektedir.</w:t>
      </w:r>
    </w:p>
    <w:p w14:paraId="3F5D1E81" w14:textId="5A1F3021" w:rsidR="00BF0CD8" w:rsidRPr="00BF0CD8" w:rsidRDefault="00BF0CD8" w:rsidP="00EA49D7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5.2. Türk ceza yargılaması</w:t>
      </w:r>
      <w:r w:rsidR="00A77476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nda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, sanığın </w:t>
      </w:r>
      <w:r w:rsidR="00A77476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ifadesi alınmadığı müddetçe mahkumiyet kararı verilememektedir. İ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stinabe yoluyla alınan ifade</w:t>
      </w:r>
      <w:r w:rsidR="00A77476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mahkumiyet için kullanılmaktadır. Eğer beraat kararı verilecek olsa sanığın ifadesi alınmaksızın beraat kararı verilebilmektedir. Mahkeme ifade alınması için istinabe başvurusunda bulunduğuna göre verilecek kararın mahkumiyet olacağını </w:t>
      </w:r>
      <w:r w:rsidR="00A77476">
        <w:rPr>
          <w:rFonts w:ascii="Times New Roman" w:eastAsia="Times New Roman" w:hAnsi="Times New Roman" w:cs="Times New Roman"/>
          <w:kern w:val="0"/>
          <w:lang w:val="tr-TR"/>
          <w14:ligatures w14:val="none"/>
        </w:rPr>
        <w:lastRenderedPageBreak/>
        <w:t xml:space="preserve">söylemek yanlış olmayacaktır. Dolayısıyla da alınacak ifade mahkumiyet kararının önünü açacaktır. 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</w:t>
      </w:r>
    </w:p>
    <w:p w14:paraId="726807F6" w14:textId="6FEFAB11" w:rsidR="00BF0CD8" w:rsidRPr="00BF0CD8" w:rsidRDefault="00BF0CD8" w:rsidP="00EA49D7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5.3. Bu nedenle, </w:t>
      </w:r>
      <w:r w:rsidR="00A77476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‘masumsan anlaşılır, ifadende kendini savunabilirsin’ 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d</w:t>
      </w:r>
      <w:r w:rsidR="00A77476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eğerlendirmesiyle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ifadenin alınması, gerçekte siyasi nitelikli bir mahkûmiyet</w:t>
      </w:r>
      <w:r w:rsidR="00A77476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in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</w:t>
      </w:r>
      <w:r w:rsidR="00A77476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önünü açacak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; adil yargılanma ve özgürlük haklarının ihlali sonucunu doğurabilecektir.</w:t>
      </w:r>
    </w:p>
    <w:p w14:paraId="3C5F60CA" w14:textId="198155D6" w:rsidR="00BF0CD8" w:rsidRPr="00BF0CD8" w:rsidRDefault="00BF0CD8" w:rsidP="000B504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5.4. Bu </w:t>
      </w:r>
      <w:r w:rsidR="00A77476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nedenle 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talebim; </w:t>
      </w:r>
      <w:r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hiçbir işlem yapılmaksızın istinabe talebinin reddedilmesidir.</w:t>
      </w:r>
    </w:p>
    <w:p w14:paraId="321100A6" w14:textId="3E593AFF" w:rsidR="00BF0CD8" w:rsidRPr="00BF0CD8" w:rsidRDefault="00BF0CD8" w:rsidP="00EA49D7">
      <w:pPr>
        <w:spacing w:before="100" w:beforeAutospacing="1" w:after="100" w:afterAutospacing="1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tr-TR"/>
          <w14:ligatures w14:val="none"/>
        </w:rPr>
        <w:t xml:space="preserve">III. SONUÇ VE </w:t>
      </w:r>
      <w:r w:rsidR="000B504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tr-TR"/>
          <w14:ligatures w14:val="none"/>
        </w:rPr>
        <w:t>TALEP:</w:t>
      </w:r>
    </w:p>
    <w:p w14:paraId="51529CEC" w14:textId="77777777" w:rsidR="00BF0CD8" w:rsidRPr="00BF0CD8" w:rsidRDefault="00BF0CD8" w:rsidP="00EA49D7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Yukarıda arz ve izah edilen nedenlerle;</w:t>
      </w:r>
    </w:p>
    <w:p w14:paraId="695AE18C" w14:textId="26F1D705" w:rsidR="00BF0CD8" w:rsidRPr="00BF0CD8" w:rsidRDefault="00BF0CD8" w:rsidP="00EA49D7">
      <w:pPr>
        <w:numPr>
          <w:ilvl w:val="0"/>
          <w:numId w:val="6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Türkiye Cumhuriyeti makamlarınca iletilen istinabe talebinin,</w:t>
      </w:r>
    </w:p>
    <w:p w14:paraId="5E8BB390" w14:textId="77777777" w:rsidR="00BF0CD8" w:rsidRPr="00BF0CD8" w:rsidRDefault="00BF0CD8" w:rsidP="00EA49D7">
      <w:pPr>
        <w:numPr>
          <w:ilvl w:val="1"/>
          <w:numId w:val="6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Esasen </w:t>
      </w:r>
      <w:r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siyasi nitelikte bir ceza kovuşturmasının parçası olduğu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,</w:t>
      </w:r>
    </w:p>
    <w:p w14:paraId="3074973F" w14:textId="23B77591" w:rsidR="00BF0CD8" w:rsidRPr="00BF0CD8" w:rsidRDefault="00BF0CD8" w:rsidP="00EA49D7">
      <w:pPr>
        <w:numPr>
          <w:ilvl w:val="1"/>
          <w:numId w:val="6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Türkiye’de ciddi insan hakları ihlali riski bulunduğu,</w:t>
      </w:r>
    </w:p>
    <w:p w14:paraId="03DB1000" w14:textId="77777777" w:rsidR="00BF0CD8" w:rsidRPr="00BF0CD8" w:rsidRDefault="00BF0CD8" w:rsidP="00EA49D7">
      <w:pPr>
        <w:numPr>
          <w:ilvl w:val="1"/>
          <w:numId w:val="6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[Ülke]’</w:t>
      </w:r>
      <w:proofErr w:type="spellStart"/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nin</w:t>
      </w:r>
      <w:proofErr w:type="spellEnd"/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insan hakları ve sığınma hukukundan doğan yükümlülükleriyle bağdaşmadığı</w:t>
      </w:r>
    </w:p>
    <w:p w14:paraId="060187C0" w14:textId="77777777" w:rsidR="00BF0CD8" w:rsidRPr="00BF0CD8" w:rsidRDefault="00BF0CD8" w:rsidP="00EA49D7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proofErr w:type="gramStart"/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göz</w:t>
      </w:r>
      <w:proofErr w:type="gramEnd"/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önünde bulundurularak, </w:t>
      </w:r>
      <w:r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herhangi bir ifade alınmaksızın ve başka bir işlem yapılmaksızın tümüyle reddine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,</w:t>
      </w:r>
    </w:p>
    <w:p w14:paraId="7F012A9D" w14:textId="0EFEB160" w:rsidR="00BF0CD8" w:rsidRPr="00BF0CD8" w:rsidRDefault="00BF0CD8" w:rsidP="00EA49D7">
      <w:pPr>
        <w:numPr>
          <w:ilvl w:val="0"/>
          <w:numId w:val="7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[</w:t>
      </w:r>
      <w:r w:rsidR="00AB44D0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M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ülteci / ikincil koruma / iltica başvurusu sahibi] statüsü de dikkate alınarak, talep eden devlete, siyasi nitelikli kovuşturma</w:t>
      </w:r>
      <w:r w:rsidR="00AB44D0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y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a delil sağlayacak nitelikte herhangi bir veri, beyan veya belgenin iletilmemesine,</w:t>
      </w:r>
    </w:p>
    <w:p w14:paraId="6ACCC7F6" w14:textId="596D87C0" w:rsidR="00BF0CD8" w:rsidRPr="00BF0CD8" w:rsidRDefault="00BF0CD8" w:rsidP="00EA49D7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proofErr w:type="gramStart"/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karar</w:t>
      </w:r>
      <w:proofErr w:type="gramEnd"/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 verilmesini saygıyla arz ederim.</w:t>
      </w:r>
    </w:p>
    <w:p w14:paraId="00DD3B04" w14:textId="77777777" w:rsidR="00AB44D0" w:rsidRDefault="00BF0CD8" w:rsidP="00EA49D7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 xml:space="preserve">Tarih: 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br/>
        <w:t>İmza:</w:t>
      </w: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br/>
        <w:t>Adı Soyad</w:t>
      </w:r>
      <w:r w:rsidR="00AB44D0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;</w:t>
      </w:r>
    </w:p>
    <w:p w14:paraId="640C4E71" w14:textId="422DC7FE" w:rsidR="00BF0CD8" w:rsidRPr="00BF0CD8" w:rsidRDefault="00BF0CD8" w:rsidP="00EA49D7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br/>
      </w:r>
    </w:p>
    <w:p w14:paraId="472A31FF" w14:textId="77777777" w:rsidR="00BF0CD8" w:rsidRPr="00BF0CD8" w:rsidRDefault="00BF0CD8" w:rsidP="00EA49D7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b/>
          <w:bCs/>
          <w:kern w:val="0"/>
          <w:lang w:val="tr-TR"/>
          <w14:ligatures w14:val="none"/>
        </w:rPr>
        <w:t>Ekler:</w:t>
      </w:r>
    </w:p>
    <w:p w14:paraId="38CCE186" w14:textId="27999A46" w:rsidR="00BF0CD8" w:rsidRPr="00BF0CD8" w:rsidRDefault="000B504C" w:rsidP="00EA49D7">
      <w:pPr>
        <w:numPr>
          <w:ilvl w:val="0"/>
          <w:numId w:val="8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K</w:t>
      </w:r>
      <w:r w:rsidR="00BF0CD8"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imlik ve ikamet belgeleri</w:t>
      </w:r>
    </w:p>
    <w:p w14:paraId="26F49C03" w14:textId="77777777" w:rsidR="00BF0CD8" w:rsidRPr="00BF0CD8" w:rsidRDefault="00BF0CD8" w:rsidP="00EA49D7">
      <w:pPr>
        <w:numPr>
          <w:ilvl w:val="0"/>
          <w:numId w:val="8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İltica/mülteci statüsüne ilişkin belgeler (varsa karar/başvuru özetleri)</w:t>
      </w:r>
    </w:p>
    <w:p w14:paraId="1111D9C3" w14:textId="77777777" w:rsidR="00BF0CD8" w:rsidRPr="00BF0CD8" w:rsidRDefault="00BF0CD8" w:rsidP="00EA49D7">
      <w:pPr>
        <w:numPr>
          <w:ilvl w:val="0"/>
          <w:numId w:val="8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Türkiye’deki soruşturma/kovuşturmaya dair mevcut evrak (iddianame, fezleke, karar vb.)</w:t>
      </w:r>
    </w:p>
    <w:p w14:paraId="74DBC9EE" w14:textId="77777777" w:rsidR="00BF0CD8" w:rsidRPr="00BF0CD8" w:rsidRDefault="00BF0CD8" w:rsidP="00EA49D7">
      <w:pPr>
        <w:numPr>
          <w:ilvl w:val="0"/>
          <w:numId w:val="8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val="tr-TR"/>
          <w14:ligatures w14:val="none"/>
        </w:rPr>
      </w:pPr>
      <w:r w:rsidRPr="00BF0CD8">
        <w:rPr>
          <w:rFonts w:ascii="Times New Roman" w:eastAsia="Times New Roman" w:hAnsi="Times New Roman" w:cs="Times New Roman"/>
          <w:kern w:val="0"/>
          <w:lang w:val="tr-TR"/>
          <w14:ligatures w14:val="none"/>
        </w:rPr>
        <w:t>İlgili uluslararası rapor ve kararların listesi (AİHM, BM, STK raporları)</w:t>
      </w:r>
    </w:p>
    <w:p w14:paraId="09C7B1A0" w14:textId="77777777" w:rsidR="00BF0CD8" w:rsidRPr="00EA49D7" w:rsidRDefault="00BF0CD8" w:rsidP="00EA49D7">
      <w:pPr>
        <w:jc w:val="both"/>
        <w:rPr>
          <w:lang w:val="tr-TR"/>
        </w:rPr>
      </w:pPr>
    </w:p>
    <w:sectPr w:rsidR="00BF0CD8" w:rsidRPr="00EA49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E60E11"/>
    <w:multiLevelType w:val="multilevel"/>
    <w:tmpl w:val="A140A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AE1AA5"/>
    <w:multiLevelType w:val="multilevel"/>
    <w:tmpl w:val="E3A600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8FD7CAA"/>
    <w:multiLevelType w:val="multilevel"/>
    <w:tmpl w:val="CF06B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2C24495"/>
    <w:multiLevelType w:val="multilevel"/>
    <w:tmpl w:val="71BE20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8203A60"/>
    <w:multiLevelType w:val="multilevel"/>
    <w:tmpl w:val="7ADA8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F41163B"/>
    <w:multiLevelType w:val="multilevel"/>
    <w:tmpl w:val="0396E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F71317B"/>
    <w:multiLevelType w:val="multilevel"/>
    <w:tmpl w:val="1710089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8280484"/>
    <w:multiLevelType w:val="multilevel"/>
    <w:tmpl w:val="D8585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51941519">
    <w:abstractNumId w:val="7"/>
  </w:num>
  <w:num w:numId="2" w16cid:durableId="1213620611">
    <w:abstractNumId w:val="2"/>
  </w:num>
  <w:num w:numId="3" w16cid:durableId="945622052">
    <w:abstractNumId w:val="0"/>
  </w:num>
  <w:num w:numId="4" w16cid:durableId="8067621">
    <w:abstractNumId w:val="5"/>
  </w:num>
  <w:num w:numId="5" w16cid:durableId="1062214436">
    <w:abstractNumId w:val="4"/>
  </w:num>
  <w:num w:numId="6" w16cid:durableId="1504710368">
    <w:abstractNumId w:val="1"/>
  </w:num>
  <w:num w:numId="7" w16cid:durableId="1624843302">
    <w:abstractNumId w:val="6"/>
  </w:num>
  <w:num w:numId="8" w16cid:durableId="15619516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CD8"/>
    <w:rsid w:val="000B504C"/>
    <w:rsid w:val="00162F7A"/>
    <w:rsid w:val="00226B66"/>
    <w:rsid w:val="007C1C19"/>
    <w:rsid w:val="00A77476"/>
    <w:rsid w:val="00AB44D0"/>
    <w:rsid w:val="00B83C1C"/>
    <w:rsid w:val="00BF0CD8"/>
    <w:rsid w:val="00EA4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17268D"/>
  <w15:chartTrackingRefBased/>
  <w15:docId w15:val="{7E71CAF9-C75D-6D44-8075-09F7EB63D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BF0CD8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paragraph" w:styleId="Heading4">
    <w:name w:val="heading 4"/>
    <w:basedOn w:val="Normal"/>
    <w:link w:val="Heading4Char"/>
    <w:uiPriority w:val="9"/>
    <w:qFormat/>
    <w:rsid w:val="00BF0CD8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F0CD8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BF0CD8"/>
    <w:rPr>
      <w:rFonts w:ascii="Times New Roman" w:eastAsia="Times New Roman" w:hAnsi="Times New Roman" w:cs="Times New Roman"/>
      <w:b/>
      <w:bCs/>
      <w:kern w:val="0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BF0CD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Emphasis">
    <w:name w:val="Emphasis"/>
    <w:basedOn w:val="DefaultParagraphFont"/>
    <w:uiPriority w:val="20"/>
    <w:qFormat/>
    <w:rsid w:val="00BF0CD8"/>
    <w:rPr>
      <w:i/>
      <w:iCs/>
    </w:rPr>
  </w:style>
  <w:style w:type="character" w:styleId="Strong">
    <w:name w:val="Strong"/>
    <w:basedOn w:val="DefaultParagraphFont"/>
    <w:uiPriority w:val="22"/>
    <w:qFormat/>
    <w:rsid w:val="00BF0CD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52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4</Pages>
  <Words>1213</Words>
  <Characters>6915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2025-11-23T20:41:00Z</dcterms:created>
  <dcterms:modified xsi:type="dcterms:W3CDTF">2025-11-24T08:26:00Z</dcterms:modified>
</cp:coreProperties>
</file>